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17D9" w14:textId="22511A13" w:rsidR="007877BA" w:rsidRPr="004862E5" w:rsidRDefault="000762DA">
      <w:pPr>
        <w:rPr>
          <w:b/>
          <w:bCs/>
          <w:u w:val="single"/>
        </w:rPr>
      </w:pPr>
      <w:r w:rsidRPr="004862E5">
        <w:rPr>
          <w:b/>
          <w:bCs/>
          <w:u w:val="single"/>
        </w:rPr>
        <w:t>September 2, 2025, Zoning Commission Public Hearing</w:t>
      </w:r>
      <w:r w:rsidR="004862E5" w:rsidRPr="004862E5">
        <w:rPr>
          <w:b/>
          <w:bCs/>
          <w:u w:val="single"/>
        </w:rPr>
        <w:t xml:space="preserve"> (210 E. Crofoot)</w:t>
      </w:r>
    </w:p>
    <w:p w14:paraId="333580C1" w14:textId="20C1B2B0" w:rsidR="000762DA" w:rsidRDefault="000762DA">
      <w:r>
        <w:t xml:space="preserve">Board Members in attendance were </w:t>
      </w:r>
      <w:r w:rsidR="003625F7">
        <w:t>Jan Bowey, Tom Roberts, Ann Good</w:t>
      </w:r>
      <w:r w:rsidR="00532A06">
        <w:t xml:space="preserve">, </w:t>
      </w:r>
      <w:r w:rsidR="004862E5">
        <w:t xml:space="preserve">and </w:t>
      </w:r>
      <w:r w:rsidR="00532A06">
        <w:t>Charlie Rossiter.  Anne Wentz was absent.  Mike Walter resigned from the commission</w:t>
      </w:r>
      <w:r w:rsidR="00E271DB">
        <w:t xml:space="preserve"> as he moved to Twin Bridges and is now out of district</w:t>
      </w:r>
      <w:r w:rsidR="00532A06">
        <w:t>.</w:t>
      </w:r>
    </w:p>
    <w:p w14:paraId="1662ADE0" w14:textId="62AE1590" w:rsidR="00532A06" w:rsidRDefault="00532A06">
      <w:r>
        <w:t>Guests:</w:t>
      </w:r>
      <w:r w:rsidR="00D123C2">
        <w:t xml:space="preserve"> Curtis Green, </w:t>
      </w:r>
      <w:r w:rsidR="004862E5">
        <w:t xml:space="preserve">Clerk/Treasurer Kristi Millhouse, </w:t>
      </w:r>
      <w:r w:rsidR="00D123C2">
        <w:t xml:space="preserve">Brandy Tudor, Dave and Stephanie Haag, Michael Douglas, Chris Roberts, </w:t>
      </w:r>
      <w:r w:rsidR="004A311F">
        <w:t xml:space="preserve">Janis Hansen, </w:t>
      </w:r>
      <w:r w:rsidR="00D123C2">
        <w:t>Doris Fischer, Tammy Todd, Colleen Guinnane</w:t>
      </w:r>
      <w:r w:rsidR="00E271DB">
        <w:t xml:space="preserve">, </w:t>
      </w:r>
      <w:r w:rsidR="004862E5">
        <w:t>Rose and Larry Keller, Ruth Laurin, Barrie Crandall, Rease Burk, Luke Schlabach</w:t>
      </w:r>
    </w:p>
    <w:p w14:paraId="6993D52C" w14:textId="7AE31CE4" w:rsidR="00532A06" w:rsidRDefault="00532A06">
      <w:r>
        <w:t xml:space="preserve">Charlie Rossiter called the meeting to order at </w:t>
      </w:r>
      <w:r w:rsidR="00F447B6">
        <w:t>6:00 pm.</w:t>
      </w:r>
    </w:p>
    <w:p w14:paraId="084A772D" w14:textId="661A8FF7" w:rsidR="00F447B6" w:rsidRDefault="00FD4BE9">
      <w:r w:rsidRPr="004862E5">
        <w:rPr>
          <w:b/>
          <w:bCs/>
        </w:rPr>
        <w:t>Dylan Pipinich (WGM Consulting)</w:t>
      </w:r>
      <w:r w:rsidR="00E271DB" w:rsidRPr="004862E5">
        <w:rPr>
          <w:b/>
          <w:bCs/>
        </w:rPr>
        <w:t>:</w:t>
      </w:r>
      <w:r w:rsidR="00E271DB">
        <w:t xml:space="preserve"> </w:t>
      </w:r>
      <w:r w:rsidR="004862E5">
        <w:t>Dylan p</w:t>
      </w:r>
      <w:r w:rsidR="00E271DB">
        <w:t>rovided</w:t>
      </w:r>
      <w:r w:rsidR="00D123C2">
        <w:t xml:space="preserve"> a brief presentation of the zoning ordinance and how the process work</w:t>
      </w:r>
      <w:r w:rsidR="004862E5">
        <w:t>s</w:t>
      </w:r>
      <w:r w:rsidR="00E271DB">
        <w:t xml:space="preserve">.  </w:t>
      </w:r>
      <w:r w:rsidR="004862E5">
        <w:t xml:space="preserve">The ordinance </w:t>
      </w:r>
      <w:r w:rsidR="00E271DB">
        <w:t>is basic and as boiler plate as it can be</w:t>
      </w:r>
      <w:r w:rsidR="00B06480">
        <w:t>. Sheridan is a Town and is governed by Zoning MCA 76-2-30</w:t>
      </w:r>
      <w:r w:rsidR="00057A11">
        <w:t xml:space="preserve">1.  </w:t>
      </w:r>
      <w:r w:rsidR="004862E5">
        <w:t>The commission l</w:t>
      </w:r>
      <w:r w:rsidR="00057A11">
        <w:t>ook</w:t>
      </w:r>
      <w:r w:rsidR="004862E5">
        <w:t>ed</w:t>
      </w:r>
      <w:r w:rsidR="00057A11">
        <w:t xml:space="preserve"> at building height, lot size</w:t>
      </w:r>
      <w:r w:rsidR="004862E5">
        <w:t>s</w:t>
      </w:r>
      <w:r w:rsidR="00057A11">
        <w:t xml:space="preserve">, space, population density, </w:t>
      </w:r>
      <w:r w:rsidR="00CF4629">
        <w:t>location,</w:t>
      </w:r>
      <w:r w:rsidR="00057A11">
        <w:t xml:space="preserve"> and use of building</w:t>
      </w:r>
      <w:r w:rsidR="004862E5">
        <w:t xml:space="preserve">s </w:t>
      </w:r>
      <w:r w:rsidR="00057A11">
        <w:t>(residential, commercial, industrial, open space</w:t>
      </w:r>
      <w:r w:rsidR="004862E5">
        <w:t>, and agriculture</w:t>
      </w:r>
      <w:r w:rsidR="00057A11">
        <w:t xml:space="preserve">).  </w:t>
      </w:r>
      <w:r w:rsidR="004862E5">
        <w:t>The g</w:t>
      </w:r>
      <w:r w:rsidR="00802389">
        <w:t>eneral focus</w:t>
      </w:r>
      <w:r w:rsidR="004862E5">
        <w:t xml:space="preserve"> was on</w:t>
      </w:r>
      <w:r w:rsidR="00802389">
        <w:t xml:space="preserve"> health and safety.   </w:t>
      </w:r>
    </w:p>
    <w:p w14:paraId="62523EDD" w14:textId="1B646AAC" w:rsidR="00EC704A" w:rsidRDefault="00EC704A">
      <w:r>
        <w:t>Zoning ali</w:t>
      </w:r>
      <w:r w:rsidR="004862E5">
        <w:t>gns</w:t>
      </w:r>
      <w:r>
        <w:t xml:space="preserve"> with the</w:t>
      </w:r>
      <w:r w:rsidR="004862E5">
        <w:t xml:space="preserve"> Town’s</w:t>
      </w:r>
      <w:r>
        <w:t xml:space="preserve"> growth policy. It is how the growth policy is implemented.  Zoning makes </w:t>
      </w:r>
      <w:r w:rsidR="004862E5">
        <w:t xml:space="preserve">the growth policy </w:t>
      </w:r>
      <w:r>
        <w:t xml:space="preserve">regulatory and </w:t>
      </w:r>
      <w:r w:rsidR="004862E5">
        <w:t>protects</w:t>
      </w:r>
      <w:r>
        <w:t xml:space="preserve"> community values</w:t>
      </w:r>
      <w:r w:rsidR="004862E5">
        <w:t>.  It also m</w:t>
      </w:r>
      <w:r>
        <w:t xml:space="preserve">anages </w:t>
      </w:r>
      <w:r w:rsidR="004862E5">
        <w:t>growth, integrates</w:t>
      </w:r>
      <w:r>
        <w:t xml:space="preserve"> other compliance</w:t>
      </w:r>
      <w:r w:rsidR="004862E5">
        <w:t>s, p</w:t>
      </w:r>
      <w:r>
        <w:t>rotects building values</w:t>
      </w:r>
      <w:r w:rsidR="002A58DB">
        <w:t>, quality of life, promotes public health and safety, supports infrastructure and resource management</w:t>
      </w:r>
      <w:r w:rsidR="004862E5">
        <w:t xml:space="preserve"> and p</w:t>
      </w:r>
      <w:r w:rsidR="002A58DB">
        <w:t xml:space="preserve">romotes community involvement.  </w:t>
      </w:r>
      <w:r w:rsidR="004862E5">
        <w:t>The z</w:t>
      </w:r>
      <w:r w:rsidR="002A58DB">
        <w:t xml:space="preserve">oning commission looked at areas where new housing could go.  Where is </w:t>
      </w:r>
      <w:r w:rsidR="004862E5">
        <w:t>important because</w:t>
      </w:r>
      <w:r w:rsidR="002A58DB">
        <w:t xml:space="preserve"> of where </w:t>
      </w:r>
      <w:r w:rsidR="004862E5">
        <w:t xml:space="preserve">the current </w:t>
      </w:r>
      <w:r w:rsidR="002A58DB">
        <w:t xml:space="preserve">roads and infrastructure </w:t>
      </w:r>
      <w:r w:rsidR="004862E5">
        <w:t>are currently at</w:t>
      </w:r>
      <w:r w:rsidR="002A58DB">
        <w:t xml:space="preserve">.  </w:t>
      </w:r>
    </w:p>
    <w:p w14:paraId="5D720402" w14:textId="651E0649" w:rsidR="002A58DB" w:rsidRDefault="004862E5">
      <w:r>
        <w:t>The Town of Sheridan z</w:t>
      </w:r>
      <w:r w:rsidR="002A58DB">
        <w:t xml:space="preserve">oning commission has had more meetings open to the public than any other jurisdiction that Dylan has worked with. </w:t>
      </w:r>
      <w:r>
        <w:t xml:space="preserve"> The zoning commission and public will continue to be involved with zoning after it is implemented because zoning is always changing.</w:t>
      </w:r>
    </w:p>
    <w:p w14:paraId="4EDE7E06" w14:textId="189F852F" w:rsidR="00DC6C76" w:rsidRDefault="004862E5">
      <w:r>
        <w:t>The p</w:t>
      </w:r>
      <w:r w:rsidR="002E0392">
        <w:t>rocess</w:t>
      </w:r>
      <w:r>
        <w:t xml:space="preserve"> of zoning</w:t>
      </w:r>
      <w:r w:rsidR="002E0392">
        <w:t xml:space="preserve"> starts with the zoning commission formation</w:t>
      </w:r>
      <w:r>
        <w:t>. A</w:t>
      </w:r>
      <w:r w:rsidR="002E0392">
        <w:t xml:space="preserve"> workshop </w:t>
      </w:r>
      <w:r>
        <w:t xml:space="preserve">was held </w:t>
      </w:r>
      <w:r w:rsidR="002E0392">
        <w:t xml:space="preserve">in 2024 to explain zoning. </w:t>
      </w:r>
      <w:r>
        <w:t>The commission then l</w:t>
      </w:r>
      <w:r w:rsidR="002E0392">
        <w:t>aunched a community survey and had approximately 60 to 70 responses</w:t>
      </w:r>
      <w:r>
        <w:t xml:space="preserve">.  For a community of this </w:t>
      </w:r>
      <w:r w:rsidR="003C3457">
        <w:t>size,</w:t>
      </w:r>
      <w:r>
        <w:t xml:space="preserve"> 60 to 70 </w:t>
      </w:r>
      <w:r w:rsidR="003C3457">
        <w:t>is a good return of surveys.  After the surveys were received back</w:t>
      </w:r>
      <w:r w:rsidR="002E0392">
        <w:t xml:space="preserve"> the commission started on the zoning ordinance.  </w:t>
      </w:r>
      <w:r w:rsidR="003C3457">
        <w:t>Their n</w:t>
      </w:r>
      <w:r w:rsidR="0037205F">
        <w:t xml:space="preserve">ext </w:t>
      </w:r>
      <w:r w:rsidR="00CF4629">
        <w:t>step</w:t>
      </w:r>
      <w:r w:rsidR="0037205F">
        <w:t xml:space="preserve"> </w:t>
      </w:r>
      <w:r w:rsidR="00CF4629">
        <w:t xml:space="preserve">after the public hearing is </w:t>
      </w:r>
      <w:r w:rsidR="003C3457">
        <w:t>for the ordinance to</w:t>
      </w:r>
      <w:r w:rsidR="0037205F">
        <w:t xml:space="preserve"> </w:t>
      </w:r>
      <w:r w:rsidR="00CF4629">
        <w:t xml:space="preserve">be </w:t>
      </w:r>
      <w:r w:rsidR="0037205F">
        <w:t>present</w:t>
      </w:r>
      <w:r w:rsidR="00CF4629">
        <w:t>ed</w:t>
      </w:r>
      <w:r w:rsidR="003C3457">
        <w:t xml:space="preserve"> </w:t>
      </w:r>
      <w:r w:rsidR="0037205F">
        <w:t xml:space="preserve">to the council </w:t>
      </w:r>
      <w:r w:rsidR="003C3457">
        <w:t xml:space="preserve">with an </w:t>
      </w:r>
      <w:r w:rsidR="0037205F">
        <w:t>explanation of what t</w:t>
      </w:r>
      <w:r w:rsidR="00CF4629">
        <w:t>he zoning commission</w:t>
      </w:r>
      <w:r w:rsidR="0037205F">
        <w:t xml:space="preserve"> did and why they did it. </w:t>
      </w:r>
    </w:p>
    <w:p w14:paraId="00CBACC5" w14:textId="77777777" w:rsidR="009623D7" w:rsidRDefault="009623D7">
      <w:r>
        <w:t xml:space="preserve">There are ten articles to the zoning document.  These include general provisions, definitions, zoning districts, use regulations, development standards, special exceptions, nonconformities, administration and enforcement, board and review bodies, and amendments.  </w:t>
      </w:r>
    </w:p>
    <w:p w14:paraId="1F99A8C0" w14:textId="3984E92F" w:rsidR="009623D7" w:rsidRDefault="009623D7">
      <w:r>
        <w:t>Dylan continued to discuss various items of the document including the different districts.</w:t>
      </w:r>
    </w:p>
    <w:p w14:paraId="0303E5D1" w14:textId="77777777" w:rsidR="009623D7" w:rsidRDefault="00766A7D">
      <w:r>
        <w:t xml:space="preserve">Non-conforming standards is the grandfather clause which allows current structures to stay where they are at.  </w:t>
      </w:r>
    </w:p>
    <w:p w14:paraId="7D1E085C" w14:textId="52990DBC" w:rsidR="0037205F" w:rsidRDefault="005F3615">
      <w:r>
        <w:t>Use classes in use table</w:t>
      </w:r>
      <w:r w:rsidR="009623D7">
        <w:t xml:space="preserve"> are</w:t>
      </w:r>
      <w:r w:rsidR="00766A7D">
        <w:t xml:space="preserve"> </w:t>
      </w:r>
      <w:r>
        <w:t>(P) permitted by Right (E) Special exceptions, and (T) temporary uses (Food beverage carts).</w:t>
      </w:r>
    </w:p>
    <w:p w14:paraId="213BF4BC" w14:textId="64BF8AEE" w:rsidR="005F3615" w:rsidRDefault="006E3687" w:rsidP="00CF4629">
      <w:r>
        <w:t>Residential classifications are d</w:t>
      </w:r>
      <w:r w:rsidR="005F3615">
        <w:t xml:space="preserve">istricts </w:t>
      </w:r>
      <w:r w:rsidR="00DB4B65">
        <w:t xml:space="preserve">R1 Lower Density, R2 Medium Density, R3 High Density.  </w:t>
      </w:r>
      <w:r w:rsidR="00CF4629" w:rsidRPr="00CF4629">
        <w:rPr>
          <w:rFonts w:ascii="Aptos" w:hAnsi="Aptos"/>
          <w:color w:val="000000"/>
        </w:rPr>
        <w:t>These are designed to support various living options.</w:t>
      </w:r>
      <w:r w:rsidR="00CF4629">
        <w:rPr>
          <w:rFonts w:ascii="Aptos" w:hAnsi="Aptos"/>
          <w:color w:val="000000"/>
        </w:rPr>
        <w:t xml:space="preserve"> </w:t>
      </w:r>
      <w:r w:rsidR="00006E5E">
        <w:t xml:space="preserve">  </w:t>
      </w:r>
      <w:r w:rsidR="00CF4629">
        <w:t>There is not</w:t>
      </w:r>
      <w:r w:rsidR="00006E5E">
        <w:t xml:space="preserve"> a lot of </w:t>
      </w:r>
      <w:r w:rsidR="00CF4629">
        <w:t>space</w:t>
      </w:r>
      <w:r w:rsidR="00006E5E">
        <w:t xml:space="preserve"> in </w:t>
      </w:r>
      <w:r>
        <w:t xml:space="preserve">the </w:t>
      </w:r>
      <w:r w:rsidR="00006E5E">
        <w:t xml:space="preserve">town to build.  </w:t>
      </w:r>
      <w:r w:rsidR="0056381C">
        <w:t>Building that could occur in the future are on the outskirts of Town.</w:t>
      </w:r>
    </w:p>
    <w:p w14:paraId="5CBC8747" w14:textId="258ECF29" w:rsidR="0056381C" w:rsidRDefault="0056381C">
      <w:r>
        <w:t xml:space="preserve">Commercial </w:t>
      </w:r>
      <w:r w:rsidR="00CF4629">
        <w:t>districts include</w:t>
      </w:r>
      <w:r w:rsidR="004333D5">
        <w:t xml:space="preserve"> retail, services, employment, light industrial, housing.</w:t>
      </w:r>
    </w:p>
    <w:p w14:paraId="23240B9F" w14:textId="185E2FC7" w:rsidR="004333D5" w:rsidRDefault="004333D5">
      <w:r>
        <w:lastRenderedPageBreak/>
        <w:t xml:space="preserve">Public District are government buildings.  </w:t>
      </w:r>
    </w:p>
    <w:p w14:paraId="025AF4CF" w14:textId="630638D6" w:rsidR="004333D5" w:rsidRDefault="004333D5">
      <w:r>
        <w:t xml:space="preserve">Open </w:t>
      </w:r>
      <w:r w:rsidR="00895BA2">
        <w:t>space means</w:t>
      </w:r>
      <w:r w:rsidR="006E3687">
        <w:t xml:space="preserve"> the </w:t>
      </w:r>
      <w:r>
        <w:t xml:space="preserve">parks in town.  </w:t>
      </w:r>
    </w:p>
    <w:p w14:paraId="677ED4CF" w14:textId="53744E6D" w:rsidR="00185D0F" w:rsidRDefault="00185D0F">
      <w:r>
        <w:t xml:space="preserve">Industrial District Economic Base, bigger impacts.  </w:t>
      </w:r>
      <w:r w:rsidR="006E3687">
        <w:t>Designated that n</w:t>
      </w:r>
      <w:r>
        <w:t>orthwest corner of the town</w:t>
      </w:r>
      <w:r w:rsidR="006E3687">
        <w:t xml:space="preserve"> as industrial</w:t>
      </w:r>
      <w:r>
        <w:t xml:space="preserve">.  </w:t>
      </w:r>
      <w:r w:rsidR="006E3687">
        <w:t>There are m</w:t>
      </w:r>
      <w:r>
        <w:t>ore stringent building requirements.  Examples are auto mechanic</w:t>
      </w:r>
      <w:r w:rsidR="00895BA2">
        <w:t xml:space="preserve"> </w:t>
      </w:r>
      <w:r w:rsidR="00CF4629">
        <w:t>shops</w:t>
      </w:r>
      <w:r>
        <w:t xml:space="preserve">, </w:t>
      </w:r>
      <w:r w:rsidR="00CF4629">
        <w:t>slaughterhouses</w:t>
      </w:r>
      <w:r>
        <w:t xml:space="preserve">, etc.  </w:t>
      </w:r>
    </w:p>
    <w:p w14:paraId="59EB90C5" w14:textId="3903BCD3" w:rsidR="00185D0F" w:rsidRDefault="00740B7B">
      <w:r>
        <w:t xml:space="preserve">Ag </w:t>
      </w:r>
      <w:r w:rsidR="006E3687">
        <w:t>District is a</w:t>
      </w:r>
      <w:r>
        <w:t xml:space="preserve">gricultural use in Town limits. </w:t>
      </w:r>
    </w:p>
    <w:p w14:paraId="6CD1A9AA" w14:textId="60E37C7C" w:rsidR="00740B7B" w:rsidRDefault="00740B7B">
      <w:r>
        <w:t xml:space="preserve">Once </w:t>
      </w:r>
      <w:r w:rsidR="006E3687">
        <w:t xml:space="preserve">the zoning </w:t>
      </w:r>
      <w:r>
        <w:t>template is built it can be changed with a public hearing</w:t>
      </w:r>
      <w:r w:rsidR="006E3687">
        <w:t xml:space="preserve"> and should be reviewed minimum every two years because of legislation meeting every two years and they </w:t>
      </w:r>
      <w:r w:rsidR="00CF4629">
        <w:t>amend</w:t>
      </w:r>
      <w:r w:rsidR="006E3687">
        <w:t xml:space="preserve"> zoning requirements. </w:t>
      </w:r>
    </w:p>
    <w:p w14:paraId="5243CF4E" w14:textId="2ECBCBF8" w:rsidR="003E00D4" w:rsidRDefault="00B41CD2">
      <w:r>
        <w:t xml:space="preserve">Special exception review criteria are items that could be built in an </w:t>
      </w:r>
      <w:r w:rsidR="00CF4629">
        <w:t>area,</w:t>
      </w:r>
      <w:r>
        <w:t xml:space="preserve"> and the zoning commission looks at the impact on the neighbors.  Can set hours of operation for a business.  </w:t>
      </w:r>
    </w:p>
    <w:p w14:paraId="702C3CB5" w14:textId="17662306" w:rsidR="00B41CD2" w:rsidRDefault="00B41CD2">
      <w:r>
        <w:t xml:space="preserve">Variances – Special items that </w:t>
      </w:r>
      <w:r w:rsidR="00CF4629">
        <w:t>cannot</w:t>
      </w:r>
      <w:r>
        <w:t xml:space="preserve"> meet setback requirements</w:t>
      </w:r>
      <w:r w:rsidR="00160CD2">
        <w:t xml:space="preserve">. </w:t>
      </w:r>
      <w:r w:rsidR="006E3687">
        <w:t xml:space="preserve">They </w:t>
      </w:r>
      <w:r w:rsidR="00CF4629">
        <w:t>are not</w:t>
      </w:r>
      <w:r w:rsidR="00160CD2">
        <w:t xml:space="preserve"> getting special treatment.  It is a unique situation that does not </w:t>
      </w:r>
      <w:r w:rsidR="006E3687">
        <w:t>affect</w:t>
      </w:r>
      <w:r w:rsidR="00160CD2">
        <w:t xml:space="preserve"> the neighbors.</w:t>
      </w:r>
    </w:p>
    <w:p w14:paraId="0547779A" w14:textId="2B483ABE" w:rsidR="00160CD2" w:rsidRDefault="00160CD2">
      <w:r>
        <w:t xml:space="preserve">Ordinance Change Procedures – ability to adjust for the benefit of the town.  </w:t>
      </w:r>
      <w:r w:rsidR="006E3687">
        <w:t xml:space="preserve">The zoning ordinance cannot really be seen how it is going to work until it is </w:t>
      </w:r>
      <w:r>
        <w:t xml:space="preserve">implemented. </w:t>
      </w:r>
    </w:p>
    <w:p w14:paraId="1F31A5E6" w14:textId="4BE88875" w:rsidR="00160CD2" w:rsidRDefault="003C019C" w:rsidP="006E3687">
      <w:r>
        <w:t>Enforcement – Some build</w:t>
      </w:r>
      <w:r w:rsidR="00CF4629">
        <w:t>ers</w:t>
      </w:r>
      <w:r>
        <w:t xml:space="preserve"> you need to make sure that they are meeting the requirements. </w:t>
      </w:r>
      <w:r w:rsidR="006E3687" w:rsidRPr="006E3687">
        <w:rPr>
          <w:rFonts w:ascii="Aptos" w:hAnsi="Aptos"/>
          <w:color w:val="000000"/>
        </w:rPr>
        <w:t xml:space="preserve">Require approval </w:t>
      </w:r>
      <w:r w:rsidR="00CF4629" w:rsidRPr="006E3687">
        <w:rPr>
          <w:rFonts w:ascii="Aptos" w:hAnsi="Aptos"/>
          <w:color w:val="000000"/>
        </w:rPr>
        <w:t>of</w:t>
      </w:r>
      <w:r w:rsidR="006E3687" w:rsidRPr="006E3687">
        <w:rPr>
          <w:rFonts w:ascii="Aptos" w:hAnsi="Aptos"/>
          <w:color w:val="000000"/>
        </w:rPr>
        <w:t xml:space="preserve"> plans before construction begins.</w:t>
      </w:r>
      <w:r w:rsidR="006E3687">
        <w:rPr>
          <w:rFonts w:ascii="Aptos" w:hAnsi="Aptos"/>
          <w:color w:val="000000"/>
        </w:rPr>
        <w:t xml:space="preserve"> Needs to be reviewed by a designated person.</w:t>
      </w:r>
    </w:p>
    <w:p w14:paraId="12CA0E20" w14:textId="2016E6A0" w:rsidR="00646752" w:rsidRDefault="006E3687">
      <w:r>
        <w:t>The n</w:t>
      </w:r>
      <w:r w:rsidR="00646752">
        <w:t>ext step</w:t>
      </w:r>
      <w:r>
        <w:t xml:space="preserve"> is for the zoning commission to</w:t>
      </w:r>
      <w:r w:rsidR="00646752">
        <w:t xml:space="preserve"> incorporate comments</w:t>
      </w:r>
      <w:r>
        <w:t xml:space="preserve"> from the public</w:t>
      </w:r>
      <w:r w:rsidR="00646752">
        <w:t xml:space="preserve"> into </w:t>
      </w:r>
      <w:r>
        <w:t xml:space="preserve">the </w:t>
      </w:r>
      <w:r w:rsidR="00646752">
        <w:t>draft</w:t>
      </w:r>
      <w:r>
        <w:t xml:space="preserve"> and then</w:t>
      </w:r>
      <w:r w:rsidR="00646752">
        <w:t xml:space="preserve"> </w:t>
      </w:r>
      <w:r w:rsidR="00CF4629">
        <w:t>present it</w:t>
      </w:r>
      <w:r w:rsidR="00646752">
        <w:t xml:space="preserve"> to </w:t>
      </w:r>
      <w:r>
        <w:t>the Town C</w:t>
      </w:r>
      <w:r w:rsidR="00646752">
        <w:t>ouncil for adoption.</w:t>
      </w:r>
    </w:p>
    <w:p w14:paraId="5F66B112" w14:textId="0B5AA0B4" w:rsidR="00770483" w:rsidRDefault="006E3687">
      <w:r>
        <w:t>Discussion occurred.</w:t>
      </w:r>
    </w:p>
    <w:p w14:paraId="40402D9F" w14:textId="692E9AF8" w:rsidR="00E55149" w:rsidRDefault="00E55149">
      <w:r>
        <w:t>Janis Hansen asked about sidewalks.  Jan explained that there were some things</w:t>
      </w:r>
      <w:r w:rsidR="006E3687">
        <w:t xml:space="preserve"> that</w:t>
      </w:r>
      <w:r>
        <w:t xml:space="preserve"> were left out at this time </w:t>
      </w:r>
      <w:r w:rsidR="008A61FE">
        <w:t xml:space="preserve">such as </w:t>
      </w:r>
      <w:r w:rsidR="00CF4629">
        <w:t>lighting</w:t>
      </w:r>
      <w:r w:rsidR="008A61FE">
        <w:t xml:space="preserve"> and sidewalks.  They wanted to get basic zoning plan implemented first and then can add these items later.  Janis asked about new construction</w:t>
      </w:r>
      <w:r w:rsidR="006E3687">
        <w:t xml:space="preserve"> in subdivisions</w:t>
      </w:r>
      <w:r w:rsidR="008A61FE">
        <w:t xml:space="preserve">.  Jan stated that it would be part of the subdivision regulations.  As the Town we need to decide if we keep with the county </w:t>
      </w:r>
      <w:r w:rsidR="006E3687">
        <w:t>sub regulations</w:t>
      </w:r>
      <w:r w:rsidR="008A61FE">
        <w:t xml:space="preserve"> or develop our own.  </w:t>
      </w:r>
    </w:p>
    <w:p w14:paraId="56E3FC33" w14:textId="2471FB50" w:rsidR="0004051C" w:rsidRDefault="009B5A8F">
      <w:r>
        <w:t xml:space="preserve">John asked about enforcement.  </w:t>
      </w:r>
      <w:r w:rsidR="007D293C">
        <w:t xml:space="preserve">Ann commented that the enforcement has been looked </w:t>
      </w:r>
      <w:r w:rsidR="00CF4629">
        <w:t>at,</w:t>
      </w:r>
      <w:r w:rsidR="007D293C">
        <w:t xml:space="preserve"> but it is up to the council to make that decision.  They will present their ideas to the council.  Charlie commented that they are an advisor board only.  </w:t>
      </w:r>
    </w:p>
    <w:p w14:paraId="4DA3E6E3" w14:textId="3B7B99BB" w:rsidR="00DA3BE6" w:rsidRDefault="00177C43">
      <w:r>
        <w:t xml:space="preserve">Discussion occurred. </w:t>
      </w:r>
    </w:p>
    <w:p w14:paraId="4C04E94A" w14:textId="59BB3ACB" w:rsidR="00580AB4" w:rsidRDefault="004477BA">
      <w:r>
        <w:t>Jan made a motion</w:t>
      </w:r>
      <w:r w:rsidR="006E3687">
        <w:t xml:space="preserve"> to have a work meeting </w:t>
      </w:r>
      <w:r>
        <w:t xml:space="preserve">on September 5, </w:t>
      </w:r>
      <w:r w:rsidR="00487B1B">
        <w:t>2025,</w:t>
      </w:r>
      <w:r>
        <w:t xml:space="preserve"> at 10:00 am at the Public Health Department</w:t>
      </w:r>
      <w:r w:rsidR="006E3687">
        <w:t xml:space="preserve"> Building</w:t>
      </w:r>
      <w:r>
        <w:t>. Ann seconded the motion.  Motion passed with unanimous vote.</w:t>
      </w:r>
    </w:p>
    <w:p w14:paraId="1A20C0E4" w14:textId="75A59F64" w:rsidR="00597200" w:rsidRDefault="00597200">
      <w:r>
        <w:t xml:space="preserve">Meeting adjourned at </w:t>
      </w:r>
      <w:r w:rsidR="00487B1B">
        <w:t>7:45 pm.</w:t>
      </w:r>
      <w:r w:rsidR="007D6B00">
        <w:t xml:space="preserve"> Ann made a motion to adjourn.  Tom seconded the motion.  Motion passed with a unanimous vote.</w:t>
      </w:r>
    </w:p>
    <w:p w14:paraId="0BA30622" w14:textId="77777777" w:rsidR="00306E02" w:rsidRDefault="00306E02"/>
    <w:p w14:paraId="0F131618" w14:textId="21AEAAFE" w:rsidR="00306E02" w:rsidRDefault="00306E02">
      <w:r>
        <w:t>ATTEST:</w:t>
      </w:r>
    </w:p>
    <w:p w14:paraId="436B0ED1" w14:textId="77777777" w:rsidR="00306E02" w:rsidRDefault="00306E02"/>
    <w:p w14:paraId="715DE07F" w14:textId="3354F516" w:rsidR="00306E02" w:rsidRDefault="00306E02">
      <w:r>
        <w:t>______________________________________</w:t>
      </w:r>
      <w:r>
        <w:tab/>
      </w:r>
      <w:r>
        <w:tab/>
        <w:t>____________________________________</w:t>
      </w:r>
    </w:p>
    <w:p w14:paraId="238B742E" w14:textId="5EFDBA0A" w:rsidR="00306E02" w:rsidRDefault="00306E02">
      <w:r>
        <w:t>Kristi Millhouse, Clerk/Treasurer</w:t>
      </w:r>
      <w:r>
        <w:tab/>
      </w:r>
      <w:r>
        <w:tab/>
      </w:r>
      <w:r>
        <w:tab/>
        <w:t>Charlie Rossiter, Chair</w:t>
      </w:r>
    </w:p>
    <w:sectPr w:rsidR="00306E02" w:rsidSect="00306E02">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7100" w14:textId="77777777" w:rsidR="001B3C1B" w:rsidRDefault="001B3C1B" w:rsidP="00306E02">
      <w:pPr>
        <w:spacing w:after="0" w:line="240" w:lineRule="auto"/>
      </w:pPr>
      <w:r>
        <w:separator/>
      </w:r>
    </w:p>
  </w:endnote>
  <w:endnote w:type="continuationSeparator" w:id="0">
    <w:p w14:paraId="509540A5" w14:textId="77777777" w:rsidR="001B3C1B" w:rsidRDefault="001B3C1B" w:rsidP="0030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33406"/>
      <w:docPartObj>
        <w:docPartGallery w:val="Page Numbers (Bottom of Page)"/>
        <w:docPartUnique/>
      </w:docPartObj>
    </w:sdtPr>
    <w:sdtContent>
      <w:sdt>
        <w:sdtPr>
          <w:id w:val="-1769616900"/>
          <w:docPartObj>
            <w:docPartGallery w:val="Page Numbers (Top of Page)"/>
            <w:docPartUnique/>
          </w:docPartObj>
        </w:sdtPr>
        <w:sdtContent>
          <w:p w14:paraId="54738046" w14:textId="2FBAEDC4" w:rsidR="00306E02" w:rsidRDefault="00306E02">
            <w:pPr>
              <w:pStyle w:val="Footer"/>
              <w:jc w:val="right"/>
            </w:pPr>
            <w:r>
              <w:t xml:space="preserve">September 2, </w:t>
            </w:r>
            <w:proofErr w:type="gramStart"/>
            <w:r>
              <w:t>2025</w:t>
            </w:r>
            <w:proofErr w:type="gramEnd"/>
            <w:r>
              <w:t xml:space="preserve"> Zoning Public Hearing</w:t>
            </w:r>
            <w:r>
              <w:tab/>
            </w:r>
            <w:r>
              <w:tab/>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B07713E" w14:textId="77777777" w:rsidR="00306E02" w:rsidRDefault="00306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9478" w14:textId="77777777" w:rsidR="001B3C1B" w:rsidRDefault="001B3C1B" w:rsidP="00306E02">
      <w:pPr>
        <w:spacing w:after="0" w:line="240" w:lineRule="auto"/>
      </w:pPr>
      <w:r>
        <w:separator/>
      </w:r>
    </w:p>
  </w:footnote>
  <w:footnote w:type="continuationSeparator" w:id="0">
    <w:p w14:paraId="109E5BC5" w14:textId="77777777" w:rsidR="001B3C1B" w:rsidRDefault="001B3C1B" w:rsidP="00306E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BA"/>
    <w:rsid w:val="00006E5E"/>
    <w:rsid w:val="00034211"/>
    <w:rsid w:val="0004051C"/>
    <w:rsid w:val="00057A11"/>
    <w:rsid w:val="0007514A"/>
    <w:rsid w:val="000762DA"/>
    <w:rsid w:val="000A2E1A"/>
    <w:rsid w:val="00160CD2"/>
    <w:rsid w:val="00177C43"/>
    <w:rsid w:val="00185D0F"/>
    <w:rsid w:val="001B3C1B"/>
    <w:rsid w:val="002A58DB"/>
    <w:rsid w:val="002E0392"/>
    <w:rsid w:val="00306E02"/>
    <w:rsid w:val="00356E71"/>
    <w:rsid w:val="003625F7"/>
    <w:rsid w:val="0037205F"/>
    <w:rsid w:val="003C019C"/>
    <w:rsid w:val="003C3457"/>
    <w:rsid w:val="003E00D4"/>
    <w:rsid w:val="004333D5"/>
    <w:rsid w:val="004477BA"/>
    <w:rsid w:val="004862E5"/>
    <w:rsid w:val="00487B1B"/>
    <w:rsid w:val="004A11EA"/>
    <w:rsid w:val="004A311F"/>
    <w:rsid w:val="0051169B"/>
    <w:rsid w:val="00532A06"/>
    <w:rsid w:val="0056381C"/>
    <w:rsid w:val="00580AB4"/>
    <w:rsid w:val="00597200"/>
    <w:rsid w:val="005F3615"/>
    <w:rsid w:val="00646752"/>
    <w:rsid w:val="006E3687"/>
    <w:rsid w:val="00740B7B"/>
    <w:rsid w:val="00766A7D"/>
    <w:rsid w:val="00770483"/>
    <w:rsid w:val="007871A5"/>
    <w:rsid w:val="007877BA"/>
    <w:rsid w:val="007D293C"/>
    <w:rsid w:val="007D4ABD"/>
    <w:rsid w:val="007D6B00"/>
    <w:rsid w:val="00802389"/>
    <w:rsid w:val="00895BA2"/>
    <w:rsid w:val="008A61FE"/>
    <w:rsid w:val="009623D7"/>
    <w:rsid w:val="009B5994"/>
    <w:rsid w:val="009B5A8F"/>
    <w:rsid w:val="009F4F06"/>
    <w:rsid w:val="00A25360"/>
    <w:rsid w:val="00AA506A"/>
    <w:rsid w:val="00B06480"/>
    <w:rsid w:val="00B41CD2"/>
    <w:rsid w:val="00CF4629"/>
    <w:rsid w:val="00D123C2"/>
    <w:rsid w:val="00D177D5"/>
    <w:rsid w:val="00DA3BE6"/>
    <w:rsid w:val="00DB4B65"/>
    <w:rsid w:val="00DC6C76"/>
    <w:rsid w:val="00E271DB"/>
    <w:rsid w:val="00E55149"/>
    <w:rsid w:val="00EC704A"/>
    <w:rsid w:val="00F05591"/>
    <w:rsid w:val="00F447B6"/>
    <w:rsid w:val="00F769C4"/>
    <w:rsid w:val="00FD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2BDD"/>
  <w15:chartTrackingRefBased/>
  <w15:docId w15:val="{C95C1799-0F41-465F-A960-448B30C7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7BA"/>
    <w:rPr>
      <w:rFonts w:eastAsiaTheme="majorEastAsia" w:cstheme="majorBidi"/>
      <w:color w:val="272727" w:themeColor="text1" w:themeTint="D8"/>
    </w:rPr>
  </w:style>
  <w:style w:type="paragraph" w:styleId="Title">
    <w:name w:val="Title"/>
    <w:basedOn w:val="Normal"/>
    <w:next w:val="Normal"/>
    <w:link w:val="TitleChar"/>
    <w:uiPriority w:val="10"/>
    <w:qFormat/>
    <w:rsid w:val="00787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7BA"/>
    <w:pPr>
      <w:spacing w:before="160"/>
      <w:jc w:val="center"/>
    </w:pPr>
    <w:rPr>
      <w:i/>
      <w:iCs/>
      <w:color w:val="404040" w:themeColor="text1" w:themeTint="BF"/>
    </w:rPr>
  </w:style>
  <w:style w:type="character" w:customStyle="1" w:styleId="QuoteChar">
    <w:name w:val="Quote Char"/>
    <w:basedOn w:val="DefaultParagraphFont"/>
    <w:link w:val="Quote"/>
    <w:uiPriority w:val="29"/>
    <w:rsid w:val="007877BA"/>
    <w:rPr>
      <w:i/>
      <w:iCs/>
      <w:color w:val="404040" w:themeColor="text1" w:themeTint="BF"/>
    </w:rPr>
  </w:style>
  <w:style w:type="paragraph" w:styleId="ListParagraph">
    <w:name w:val="List Paragraph"/>
    <w:basedOn w:val="Normal"/>
    <w:uiPriority w:val="34"/>
    <w:qFormat/>
    <w:rsid w:val="007877BA"/>
    <w:pPr>
      <w:ind w:left="720"/>
      <w:contextualSpacing/>
    </w:pPr>
  </w:style>
  <w:style w:type="character" w:styleId="IntenseEmphasis">
    <w:name w:val="Intense Emphasis"/>
    <w:basedOn w:val="DefaultParagraphFont"/>
    <w:uiPriority w:val="21"/>
    <w:qFormat/>
    <w:rsid w:val="007877BA"/>
    <w:rPr>
      <w:i/>
      <w:iCs/>
      <w:color w:val="0F4761" w:themeColor="accent1" w:themeShade="BF"/>
    </w:rPr>
  </w:style>
  <w:style w:type="paragraph" w:styleId="IntenseQuote">
    <w:name w:val="Intense Quote"/>
    <w:basedOn w:val="Normal"/>
    <w:next w:val="Normal"/>
    <w:link w:val="IntenseQuoteChar"/>
    <w:uiPriority w:val="30"/>
    <w:qFormat/>
    <w:rsid w:val="00787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7BA"/>
    <w:rPr>
      <w:i/>
      <w:iCs/>
      <w:color w:val="0F4761" w:themeColor="accent1" w:themeShade="BF"/>
    </w:rPr>
  </w:style>
  <w:style w:type="character" w:styleId="IntenseReference">
    <w:name w:val="Intense Reference"/>
    <w:basedOn w:val="DefaultParagraphFont"/>
    <w:uiPriority w:val="32"/>
    <w:qFormat/>
    <w:rsid w:val="007877BA"/>
    <w:rPr>
      <w:b/>
      <w:bCs/>
      <w:smallCaps/>
      <w:color w:val="0F4761" w:themeColor="accent1" w:themeShade="BF"/>
      <w:spacing w:val="5"/>
    </w:rPr>
  </w:style>
  <w:style w:type="paragraph" w:styleId="Header">
    <w:name w:val="header"/>
    <w:basedOn w:val="Normal"/>
    <w:link w:val="HeaderChar"/>
    <w:uiPriority w:val="99"/>
    <w:unhideWhenUsed/>
    <w:rsid w:val="00306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E02"/>
  </w:style>
  <w:style w:type="paragraph" w:styleId="Footer">
    <w:name w:val="footer"/>
    <w:basedOn w:val="Normal"/>
    <w:link w:val="FooterChar"/>
    <w:uiPriority w:val="99"/>
    <w:unhideWhenUsed/>
    <w:rsid w:val="00306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Sheridan</dc:creator>
  <cp:keywords/>
  <dc:description/>
  <cp:lastModifiedBy>Town of Sheridan</cp:lastModifiedBy>
  <cp:revision>4</cp:revision>
  <cp:lastPrinted>2025-10-30T17:12:00Z</cp:lastPrinted>
  <dcterms:created xsi:type="dcterms:W3CDTF">2025-09-04T21:21:00Z</dcterms:created>
  <dcterms:modified xsi:type="dcterms:W3CDTF">2025-10-30T17:38:00Z</dcterms:modified>
</cp:coreProperties>
</file>